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D4568A" w14:textId="77777777" w:rsidR="00111EC1" w:rsidRPr="00111EC1" w:rsidRDefault="00EE2638" w:rsidP="00111EC1">
      <w:pPr>
        <w:pStyle w:val="underpoint"/>
        <w:ind w:firstLine="0"/>
        <w:jc w:val="center"/>
        <w:rPr>
          <w:sz w:val="28"/>
          <w:szCs w:val="28"/>
        </w:rPr>
      </w:pPr>
      <w:r w:rsidRPr="00111EC1">
        <w:rPr>
          <w:sz w:val="28"/>
          <w:szCs w:val="28"/>
        </w:rPr>
        <w:t>Информация </w:t>
      </w:r>
      <w:r w:rsidR="00111EC1" w:rsidRPr="00111EC1">
        <w:rPr>
          <w:sz w:val="28"/>
          <w:szCs w:val="28"/>
        </w:rPr>
        <w:t>об аннулировании части выпуска (сокращении количества) акций акционерного общества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5"/>
        <w:gridCol w:w="4786"/>
      </w:tblGrid>
      <w:tr w:rsidR="00EE2638" w:rsidRPr="00E370F6" w14:paraId="47D4568D" w14:textId="77777777" w:rsidTr="00E370F6">
        <w:trPr>
          <w:trHeight w:val="279"/>
        </w:trPr>
        <w:tc>
          <w:tcPr>
            <w:tcW w:w="4785" w:type="dxa"/>
            <w:shd w:val="clear" w:color="auto" w:fill="auto"/>
          </w:tcPr>
          <w:p w14:paraId="47D4568B" w14:textId="77777777" w:rsidR="00EE2638" w:rsidRPr="00E370F6" w:rsidRDefault="00EE2638">
            <w:pPr>
              <w:rPr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Полное наименование акционерного общества</w:t>
            </w:r>
          </w:p>
        </w:tc>
        <w:tc>
          <w:tcPr>
            <w:tcW w:w="4786" w:type="dxa"/>
            <w:shd w:val="clear" w:color="auto" w:fill="auto"/>
          </w:tcPr>
          <w:p w14:paraId="47D4568C" w14:textId="0984DBB8" w:rsidR="00EE2638" w:rsidRPr="00E370F6" w:rsidRDefault="003E3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Открытое акционерное общество «Компаньон»</w:t>
            </w:r>
          </w:p>
        </w:tc>
      </w:tr>
      <w:tr w:rsidR="00EE2638" w:rsidRPr="00E370F6" w14:paraId="47D45690" w14:textId="77777777" w:rsidTr="00E370F6">
        <w:trPr>
          <w:trHeight w:val="215"/>
        </w:trPr>
        <w:tc>
          <w:tcPr>
            <w:tcW w:w="4785" w:type="dxa"/>
            <w:shd w:val="clear" w:color="auto" w:fill="auto"/>
          </w:tcPr>
          <w:p w14:paraId="47D4568E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Местонахождение акционерного общества</w:t>
            </w:r>
          </w:p>
        </w:tc>
        <w:tc>
          <w:tcPr>
            <w:tcW w:w="4786" w:type="dxa"/>
            <w:shd w:val="clear" w:color="auto" w:fill="auto"/>
          </w:tcPr>
          <w:p w14:paraId="47D4568F" w14:textId="48A1F3EE" w:rsidR="00EE2638" w:rsidRPr="00E370F6" w:rsidRDefault="003E3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247195, Гомельская область, г.</w:t>
            </w:r>
            <w:r w:rsidR="007C4F1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Жлобин, микрорайон 17, д.36-1-2</w:t>
            </w:r>
          </w:p>
        </w:tc>
      </w:tr>
      <w:tr w:rsidR="00EE2638" w:rsidRPr="00E370F6" w14:paraId="47D45693" w14:textId="77777777" w:rsidTr="00E370F6">
        <w:trPr>
          <w:trHeight w:val="482"/>
        </w:trPr>
        <w:tc>
          <w:tcPr>
            <w:tcW w:w="4785" w:type="dxa"/>
            <w:shd w:val="clear" w:color="auto" w:fill="auto"/>
          </w:tcPr>
          <w:p w14:paraId="47D45691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Дата внесения изменений в Государственный реестр ценных бумаг</w:t>
            </w:r>
          </w:p>
        </w:tc>
        <w:tc>
          <w:tcPr>
            <w:tcW w:w="4786" w:type="dxa"/>
            <w:shd w:val="clear" w:color="auto" w:fill="auto"/>
          </w:tcPr>
          <w:p w14:paraId="47D45692" w14:textId="20F7225A" w:rsidR="00EE2638" w:rsidRPr="00E370F6" w:rsidRDefault="003E3F7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14.08.2026г.</w:t>
            </w:r>
          </w:p>
        </w:tc>
      </w:tr>
      <w:tr w:rsidR="00EE2638" w:rsidRPr="00E370F6" w14:paraId="47D45696" w14:textId="77777777" w:rsidTr="00E370F6">
        <w:trPr>
          <w:trHeight w:val="701"/>
        </w:trPr>
        <w:tc>
          <w:tcPr>
            <w:tcW w:w="4785" w:type="dxa"/>
            <w:shd w:val="clear" w:color="auto" w:fill="auto"/>
          </w:tcPr>
          <w:p w14:paraId="47D45694" w14:textId="77777777" w:rsidR="00EE2638" w:rsidRPr="000D7A83" w:rsidRDefault="00EE2638" w:rsidP="000D7A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Размер уставного фонда акционерного общества, после внесения изменений в Государственный реестр ценных бумаг</w:t>
            </w:r>
            <w:r w:rsidR="000D7A83">
              <w:rPr>
                <w:rFonts w:ascii="Times New Roman" w:hAnsi="Times New Roman"/>
                <w:sz w:val="20"/>
                <w:szCs w:val="20"/>
              </w:rPr>
              <w:t>,</w:t>
            </w:r>
            <w:r w:rsidRPr="00E370F6">
              <w:rPr>
                <w:rFonts w:ascii="Times New Roman" w:hAnsi="Times New Roman"/>
                <w:sz w:val="20"/>
                <w:szCs w:val="20"/>
              </w:rPr>
              <w:t xml:space="preserve"> руб</w:t>
            </w:r>
            <w:r w:rsidR="000D7A8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786" w:type="dxa"/>
            <w:shd w:val="clear" w:color="auto" w:fill="auto"/>
          </w:tcPr>
          <w:p w14:paraId="47D45695" w14:textId="0817C66F" w:rsidR="00EE2638" w:rsidRPr="00E370F6" w:rsidRDefault="003E3F7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144480,00 руб</w:t>
            </w:r>
            <w:r w:rsidR="007C4F1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EE2638" w:rsidRPr="00E370F6" w14:paraId="47D45699" w14:textId="77777777" w:rsidTr="00E370F6">
        <w:trPr>
          <w:trHeight w:val="697"/>
        </w:trPr>
        <w:tc>
          <w:tcPr>
            <w:tcW w:w="4785" w:type="dxa"/>
            <w:shd w:val="clear" w:color="auto" w:fill="auto"/>
          </w:tcPr>
          <w:p w14:paraId="47D45697" w14:textId="77777777" w:rsidR="00EE2638" w:rsidRPr="00E370F6" w:rsidRDefault="00EE2638" w:rsidP="00E370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E370F6">
              <w:rPr>
                <w:rFonts w:ascii="Times New Roman" w:hAnsi="Times New Roman"/>
                <w:sz w:val="20"/>
                <w:szCs w:val="20"/>
              </w:rPr>
              <w:t>Количество акций, на которые разделен уставный фонд акционерного общества, после внесения изменений в Государственный реестр ценных бумаг</w:t>
            </w:r>
            <w:r w:rsidR="000D7A83">
              <w:rPr>
                <w:rFonts w:ascii="Times New Roman" w:hAnsi="Times New Roman"/>
                <w:sz w:val="20"/>
                <w:szCs w:val="20"/>
              </w:rPr>
              <w:t>, шт.</w:t>
            </w:r>
            <w:r w:rsidRPr="00E370F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786" w:type="dxa"/>
            <w:shd w:val="clear" w:color="auto" w:fill="auto"/>
          </w:tcPr>
          <w:p w14:paraId="47D45698" w14:textId="3F2F53A6" w:rsidR="00EE2638" w:rsidRPr="00E370F6" w:rsidRDefault="003E3F7C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361</w:t>
            </w:r>
            <w:r w:rsidR="00CC6B43">
              <w:rPr>
                <w:rFonts w:ascii="Times New Roman" w:hAnsi="Times New Roman"/>
                <w:sz w:val="20"/>
                <w:szCs w:val="20"/>
              </w:rPr>
              <w:t>2</w:t>
            </w:r>
            <w:bookmarkStart w:id="0" w:name="_GoBack"/>
            <w:bookmarkEnd w:id="0"/>
            <w:r>
              <w:rPr>
                <w:rFonts w:ascii="Times New Roman" w:hAnsi="Times New Roman"/>
                <w:sz w:val="20"/>
                <w:szCs w:val="20"/>
              </w:rPr>
              <w:t xml:space="preserve"> ш</w:t>
            </w:r>
            <w:r w:rsidR="007C4F11">
              <w:rPr>
                <w:rFonts w:ascii="Times New Roman" w:hAnsi="Times New Roman"/>
                <w:sz w:val="20"/>
                <w:szCs w:val="20"/>
              </w:rPr>
              <w:t>тук</w:t>
            </w:r>
          </w:p>
        </w:tc>
      </w:tr>
    </w:tbl>
    <w:p w14:paraId="47D4569D" w14:textId="7E8BA4C0" w:rsidR="00666C76" w:rsidRPr="00666C76" w:rsidRDefault="00666C76" w:rsidP="00666C76">
      <w:pPr>
        <w:jc w:val="both"/>
        <w:rPr>
          <w:rFonts w:ascii="Times New Roman" w:hAnsi="Times New Roman"/>
        </w:rPr>
      </w:pPr>
    </w:p>
    <w:sectPr w:rsidR="00666C76" w:rsidRPr="00666C76" w:rsidSect="00836E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E2638"/>
    <w:rsid w:val="000D7A83"/>
    <w:rsid w:val="000D7DDC"/>
    <w:rsid w:val="00103859"/>
    <w:rsid w:val="00111EC1"/>
    <w:rsid w:val="00137D40"/>
    <w:rsid w:val="002158C9"/>
    <w:rsid w:val="00224F25"/>
    <w:rsid w:val="002D027D"/>
    <w:rsid w:val="002E35D9"/>
    <w:rsid w:val="00335B0C"/>
    <w:rsid w:val="00362055"/>
    <w:rsid w:val="003846FF"/>
    <w:rsid w:val="003E3F7C"/>
    <w:rsid w:val="004052C2"/>
    <w:rsid w:val="004B3FA2"/>
    <w:rsid w:val="005F287C"/>
    <w:rsid w:val="00666C76"/>
    <w:rsid w:val="00682B3E"/>
    <w:rsid w:val="006C63E0"/>
    <w:rsid w:val="006D3920"/>
    <w:rsid w:val="007669AF"/>
    <w:rsid w:val="007C4F11"/>
    <w:rsid w:val="008056F4"/>
    <w:rsid w:val="00806B47"/>
    <w:rsid w:val="00836E4B"/>
    <w:rsid w:val="008B1123"/>
    <w:rsid w:val="008F4F80"/>
    <w:rsid w:val="009B4D0D"/>
    <w:rsid w:val="00A35EB3"/>
    <w:rsid w:val="00A52D6B"/>
    <w:rsid w:val="00A62239"/>
    <w:rsid w:val="00AD52D6"/>
    <w:rsid w:val="00AF06FB"/>
    <w:rsid w:val="00B10741"/>
    <w:rsid w:val="00B8526F"/>
    <w:rsid w:val="00CB4B7A"/>
    <w:rsid w:val="00CC6B43"/>
    <w:rsid w:val="00CD5355"/>
    <w:rsid w:val="00D22691"/>
    <w:rsid w:val="00D9099C"/>
    <w:rsid w:val="00DA777E"/>
    <w:rsid w:val="00DD6B0D"/>
    <w:rsid w:val="00E21749"/>
    <w:rsid w:val="00E370F6"/>
    <w:rsid w:val="00E67815"/>
    <w:rsid w:val="00E81AB8"/>
    <w:rsid w:val="00EC6AC1"/>
    <w:rsid w:val="00ED3847"/>
    <w:rsid w:val="00EE2638"/>
    <w:rsid w:val="00F24BDE"/>
    <w:rsid w:val="00FA75EF"/>
    <w:rsid w:val="00FE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D4568A"/>
  <w15:docId w15:val="{A953BD5B-A7F8-2C48-B454-C320CB445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E2638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2638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derpoint">
    <w:name w:val="underpoint"/>
    <w:basedOn w:val="a"/>
    <w:rsid w:val="00111EC1"/>
    <w:pPr>
      <w:spacing w:before="160" w:after="16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595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сокращении количества акций акционерного общества</vt:lpstr>
    </vt:vector>
  </TitlesOfParts>
  <Company>RePack by SPecialiST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сокращении количества акций акционерного общества</dc:title>
  <dc:creator>Admin</dc:creator>
  <cp:lastModifiedBy>Регина Петровна Никиткова</cp:lastModifiedBy>
  <cp:revision>6</cp:revision>
  <dcterms:created xsi:type="dcterms:W3CDTF">2023-08-16T15:01:00Z</dcterms:created>
  <dcterms:modified xsi:type="dcterms:W3CDTF">2026-08-19T05:57:00Z</dcterms:modified>
</cp:coreProperties>
</file>